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BB2" w:rsidRDefault="009B1A73" w:rsidP="00066BB2">
      <w:pPr>
        <w:spacing w:line="460" w:lineRule="exact"/>
        <w:rPr>
          <w:rFonts w:ascii="黑体" w:eastAsia="黑体" w:hAnsi="黑体"/>
          <w:b/>
          <w:sz w:val="32"/>
          <w:szCs w:val="32"/>
        </w:rPr>
      </w:pPr>
      <w:r w:rsidRPr="000F4693">
        <w:rPr>
          <w:rFonts w:ascii="黑体" w:eastAsia="黑体" w:hAnsi="黑体" w:hint="eastAsia"/>
          <w:b/>
          <w:sz w:val="32"/>
          <w:szCs w:val="32"/>
        </w:rPr>
        <w:t>附件</w:t>
      </w:r>
      <w:bookmarkStart w:id="0" w:name="_Toc445646861"/>
      <w:bookmarkStart w:id="1" w:name="_Toc445644906"/>
      <w:bookmarkStart w:id="2" w:name="_Toc445756015"/>
      <w:r w:rsidR="003E2484">
        <w:rPr>
          <w:rFonts w:ascii="黑体" w:eastAsia="黑体" w:hAnsi="黑体" w:hint="eastAsia"/>
          <w:b/>
          <w:sz w:val="32"/>
          <w:szCs w:val="32"/>
        </w:rPr>
        <w:t>5</w:t>
      </w:r>
      <w:bookmarkStart w:id="3" w:name="_GoBack"/>
      <w:bookmarkEnd w:id="3"/>
    </w:p>
    <w:p w:rsidR="009B1A73" w:rsidRPr="00066BB2" w:rsidRDefault="009B1A73" w:rsidP="00066BB2">
      <w:pPr>
        <w:spacing w:line="4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111B5B">
        <w:rPr>
          <w:rFonts w:ascii="方正小标宋简体" w:eastAsia="方正小标宋简体" w:hAnsi="华文中宋" w:hint="eastAsia"/>
          <w:color w:val="000000" w:themeColor="text1"/>
          <w:sz w:val="36"/>
          <w:szCs w:val="36"/>
        </w:rPr>
        <w:t>“最美团支书”评选</w:t>
      </w:r>
      <w:bookmarkEnd w:id="0"/>
      <w:bookmarkEnd w:id="1"/>
      <w:r w:rsidRPr="00111B5B">
        <w:rPr>
          <w:rFonts w:ascii="方正小标宋简体" w:eastAsia="方正小标宋简体" w:hAnsi="华文中宋" w:hint="eastAsia"/>
          <w:color w:val="000000" w:themeColor="text1"/>
          <w:sz w:val="36"/>
          <w:szCs w:val="36"/>
        </w:rPr>
        <w:t>办法</w:t>
      </w:r>
      <w:bookmarkEnd w:id="2"/>
    </w:p>
    <w:p w:rsidR="009B1A73" w:rsidRDefault="009B1A73" w:rsidP="00066BB2">
      <w:pPr>
        <w:spacing w:line="460" w:lineRule="exact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第一条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 xml:space="preserve">  校团委按照全校参评团支书的综合得分从高到低评选出20位“最美团支书”。各团支书综合得分由申报材料、网络投票、团员青年评价、辅导员评价、学院团委（团总支）意见五部分得分加权构成。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计算公式为：综合得分=申报材料得分（百分制）×30%＋网络投票得分（百分制）×25%＋团员青年评价得分（百分制）×15%＋辅导员评价得分（百分制）×15%＋学院团委（团总支）意见得分（百分制）×15%。</w:t>
      </w:r>
    </w:p>
    <w:p w:rsidR="009B1A73" w:rsidRDefault="009B1A73" w:rsidP="00066BB2">
      <w:pPr>
        <w:spacing w:line="460" w:lineRule="exact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第二条  申报材料的量化评分标准如下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1.理想信念坚定，积极拥护党的领导，主动学习领会党和国家重要战略部署，积极学习宣传贯彻习近平总书记系列重要讲话精神，努力</w:t>
      </w:r>
      <w:proofErr w:type="gramStart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践行</w:t>
      </w:r>
      <w:proofErr w:type="gramEnd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弘扬社会主义核心价值观。（25分）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2.政治理论素养过硬，作风优良，品格高尚，综合素质全面，学习成绩优秀，身心积极健康，能够在各方面发挥先锋示范和榜样带头作用。（25分）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3.</w:t>
      </w:r>
      <w:proofErr w:type="gramStart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热爱团</w:t>
      </w:r>
      <w:proofErr w:type="gramEnd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的岗位，按照上级团组织要求，积极部署开展各类主题教育实践活动、团日活动和支部日常管理建设工作，所在支部工作规范有效，活动形式丰富创新，取得较为突出成绩。（25分）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4.密切联系支部成员，竭诚服务支部建设和发展，在团员青年中具有较高的影响力、号召力，在师生中有较好的综合评价情况。（25分）</w:t>
      </w:r>
    </w:p>
    <w:p w:rsidR="009B1A73" w:rsidRDefault="009B1A73" w:rsidP="00066BB2">
      <w:pPr>
        <w:spacing w:line="460" w:lineRule="exact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第三条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 xml:space="preserve">  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网络投票的量化评分标准如下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网络投票得分=团支书投票数量/</w:t>
      </w:r>
      <w:proofErr w:type="gramStart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最高团</w:t>
      </w:r>
      <w:proofErr w:type="gramEnd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支书投票数量*100</w:t>
      </w:r>
    </w:p>
    <w:p w:rsidR="009B1A73" w:rsidRDefault="009B1A73" w:rsidP="00066BB2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第四条  综合评价情况的量化评分标准如下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对于团员青年评价、辅导员评价及学院团委（团总支）意见三部分综合得分，将结合工作考核情况和“青年满意度”调查，按照评价情况综合进行评分。</w:t>
      </w:r>
    </w:p>
    <w:p w:rsidR="009B1A73" w:rsidRDefault="009B1A73" w:rsidP="00066BB2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lastRenderedPageBreak/>
        <w:t>第五条  附加项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如有以下情况，可在原有100分满分基础上另行加分，作为附加分：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1. 所在团支部经自愿报名参评“红旗团支部”，并由学院团委选拔后</w:t>
      </w:r>
      <w:proofErr w:type="gramStart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推荐至校团委</w:t>
      </w:r>
      <w:proofErr w:type="gramEnd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，但未能获校级“红旗团支部”称号的团支部书记，计3分；经校团委评选，所在团支部获得“红旗团支部”称号的团支部书记，计5分。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2.个人在本年度校级以上重大活动或评选表彰中有突出表现，或个人主要负责的活动（项目）获得校级及以上级别荣誉。（国家级加10分，省部级加8分，</w:t>
      </w:r>
      <w:proofErr w:type="gramStart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市区级加5分</w:t>
      </w:r>
      <w:proofErr w:type="gramEnd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，校级加2分）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3.个人先进事迹得到校级及以上级别媒体报道。（国家级加10分，省部级加8分，</w:t>
      </w:r>
      <w:proofErr w:type="gramStart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市区级加5分</w:t>
      </w:r>
      <w:proofErr w:type="gramEnd"/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，校级加2分）</w:t>
      </w:r>
    </w:p>
    <w:p w:rsidR="009B1A73" w:rsidRDefault="009B1A73" w:rsidP="00066BB2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第六条   附则</w:t>
      </w:r>
    </w:p>
    <w:p w:rsidR="009B1A73" w:rsidRDefault="009B1A73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kern w:val="0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0"/>
          <w:szCs w:val="30"/>
        </w:rPr>
        <w:t>本办法的解释权归共青团中南财经政法大学委员会所有</w:t>
      </w:r>
      <w:r w:rsidR="00427B80">
        <w:rPr>
          <w:rFonts w:ascii="仿宋_GB2312" w:eastAsia="仿宋_GB2312" w:hAnsi="仿宋" w:hint="eastAsia"/>
          <w:color w:val="000000" w:themeColor="text1"/>
          <w:kern w:val="0"/>
          <w:sz w:val="30"/>
          <w:szCs w:val="30"/>
        </w:rPr>
        <w:t>。</w:t>
      </w:r>
    </w:p>
    <w:p w:rsidR="00427B80" w:rsidRDefault="00427B80" w:rsidP="00066BB2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kern w:val="0"/>
          <w:sz w:val="30"/>
          <w:szCs w:val="30"/>
        </w:rPr>
      </w:pPr>
    </w:p>
    <w:p w:rsidR="00427B80" w:rsidRDefault="00427B80" w:rsidP="00066BB2">
      <w:pPr>
        <w:spacing w:line="460" w:lineRule="exact"/>
        <w:jc w:val="righ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共青团中南财经政法大学委员会</w:t>
      </w:r>
    </w:p>
    <w:p w:rsidR="00427B80" w:rsidRPr="00427B80" w:rsidRDefault="00427B80" w:rsidP="00066BB2">
      <w:pPr>
        <w:spacing w:line="460" w:lineRule="exact"/>
        <w:jc w:val="right"/>
        <w:rPr>
          <w:rFonts w:ascii="仿宋_GB2312" w:eastAsia="仿宋_GB2312" w:hAnsi="仿宋"/>
          <w:b/>
          <w:color w:val="000000" w:themeColor="text1"/>
          <w:kern w:val="0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 xml:space="preserve">                          二</w:t>
      </w:r>
      <w:r>
        <w:rPr>
          <w:rFonts w:ascii="微软雅黑" w:eastAsia="微软雅黑" w:hAnsi="微软雅黑" w:cs="微软雅黑" w:hint="eastAsia"/>
          <w:sz w:val="30"/>
          <w:szCs w:val="30"/>
        </w:rPr>
        <w:t>〇</w:t>
      </w:r>
      <w:r>
        <w:rPr>
          <w:rFonts w:ascii="仿宋_GB2312" w:eastAsia="仿宋_GB2312" w:hAnsi="仿宋_GB2312" w:cs="仿宋_GB2312" w:hint="eastAsia"/>
          <w:sz w:val="30"/>
          <w:szCs w:val="30"/>
        </w:rPr>
        <w:t>一</w:t>
      </w:r>
      <w:r>
        <w:rPr>
          <w:rFonts w:ascii="仿宋_GB2312" w:eastAsia="仿宋_GB2312" w:hAnsi="仿宋" w:hint="eastAsia"/>
          <w:sz w:val="30"/>
          <w:szCs w:val="30"/>
        </w:rPr>
        <w:t>六年三月</w:t>
      </w:r>
      <w:r w:rsidR="00801928">
        <w:rPr>
          <w:rFonts w:ascii="仿宋_GB2312" w:eastAsia="仿宋_GB2312" w:hAnsi="仿宋" w:hint="eastAsia"/>
          <w:sz w:val="30"/>
          <w:szCs w:val="30"/>
        </w:rPr>
        <w:t xml:space="preserve">     </w:t>
      </w:r>
      <w:r>
        <w:rPr>
          <w:rFonts w:ascii="仿宋_GB2312" w:eastAsia="仿宋_GB2312" w:hAnsi="仿宋" w:hint="eastAsia"/>
          <w:b/>
          <w:sz w:val="30"/>
          <w:szCs w:val="30"/>
        </w:rPr>
        <w:t xml:space="preserve"> </w:t>
      </w:r>
      <w:r>
        <w:rPr>
          <w:rFonts w:ascii="仿宋_GB2312" w:eastAsia="仿宋_GB2312" w:hAnsi="仿宋"/>
          <w:b/>
          <w:sz w:val="30"/>
          <w:szCs w:val="30"/>
        </w:rPr>
        <w:t xml:space="preserve"> </w:t>
      </w:r>
    </w:p>
    <w:p w:rsidR="009B1A73" w:rsidRDefault="009B1A73" w:rsidP="00066BB2">
      <w:pPr>
        <w:widowControl/>
        <w:spacing w:line="460" w:lineRule="exact"/>
        <w:jc w:val="left"/>
        <w:rPr>
          <w:rFonts w:ascii="仿宋_GB2312" w:eastAsia="仿宋_GB2312" w:hAnsi="仿宋"/>
          <w:color w:val="000000" w:themeColor="text1"/>
          <w:kern w:val="0"/>
          <w:sz w:val="30"/>
          <w:szCs w:val="30"/>
        </w:rPr>
      </w:pPr>
      <w:r>
        <w:rPr>
          <w:rFonts w:ascii="仿宋_GB2312" w:eastAsia="仿宋_GB2312" w:hAnsi="仿宋"/>
          <w:color w:val="000000" w:themeColor="text1"/>
          <w:kern w:val="0"/>
          <w:sz w:val="30"/>
          <w:szCs w:val="30"/>
        </w:rPr>
        <w:br w:type="page"/>
      </w:r>
    </w:p>
    <w:p w:rsidR="009B1A73" w:rsidRDefault="009B1A73" w:rsidP="00066BB2">
      <w:pPr>
        <w:spacing w:line="460" w:lineRule="exact"/>
        <w:jc w:val="center"/>
        <w:rPr>
          <w:rFonts w:ascii="方正小标宋简体" w:eastAsia="方正小标宋简体" w:hAnsi="黑体"/>
          <w:sz w:val="36"/>
          <w:szCs w:val="36"/>
        </w:rPr>
      </w:pPr>
      <w:bookmarkStart w:id="4" w:name="_Toc445646862"/>
      <w:r>
        <w:rPr>
          <w:rFonts w:ascii="方正小标宋简体" w:eastAsia="方正小标宋简体" w:hAnsi="黑体" w:hint="eastAsia"/>
          <w:sz w:val="36"/>
          <w:szCs w:val="36"/>
        </w:rPr>
        <w:lastRenderedPageBreak/>
        <w:t>“最美团支书”报名表</w:t>
      </w:r>
      <w:bookmarkEnd w:id="4"/>
    </w:p>
    <w:tbl>
      <w:tblPr>
        <w:tblW w:w="10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1489"/>
        <w:gridCol w:w="1197"/>
        <w:gridCol w:w="1701"/>
        <w:gridCol w:w="1559"/>
        <w:gridCol w:w="1276"/>
        <w:gridCol w:w="1533"/>
      </w:tblGrid>
      <w:tr w:rsidR="009B1A73" w:rsidTr="009B1A73">
        <w:trPr>
          <w:cantSplit/>
          <w:trHeight w:val="483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姓   名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性   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照 片</w:t>
            </w:r>
          </w:p>
        </w:tc>
      </w:tr>
      <w:tr w:rsidR="009B1A73" w:rsidTr="009B1A73">
        <w:trPr>
          <w:cantSplit/>
          <w:trHeight w:val="492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籍   贯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民   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widowControl/>
              <w:spacing w:line="4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1A73" w:rsidTr="009B1A73">
        <w:trPr>
          <w:cantSplit/>
          <w:trHeight w:val="482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学院班级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团支部书记任职时间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widowControl/>
              <w:spacing w:line="4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1A73" w:rsidTr="009B1A73">
        <w:trPr>
          <w:cantSplit/>
          <w:trHeight w:val="371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QQ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学    号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widowControl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1A73" w:rsidTr="009B1A73">
        <w:trPr>
          <w:trHeight w:val="383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1A73" w:rsidTr="009B1A73">
        <w:trPr>
          <w:trHeight w:val="383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报名方式</w:t>
            </w:r>
          </w:p>
        </w:tc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ind w:firstLineChars="450" w:firstLine="10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□学院推荐                □自愿报名</w:t>
            </w:r>
          </w:p>
        </w:tc>
      </w:tr>
      <w:tr w:rsidR="009B1A73" w:rsidTr="009B1A73">
        <w:trPr>
          <w:trHeight w:val="1998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获奖</w:t>
            </w:r>
          </w:p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情况</w:t>
            </w:r>
          </w:p>
        </w:tc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1A73" w:rsidTr="009B1A73">
        <w:trPr>
          <w:trHeight w:val="240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事迹</w:t>
            </w:r>
          </w:p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简介</w:t>
            </w:r>
          </w:p>
        </w:tc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1A73" w:rsidTr="009B1A73">
        <w:trPr>
          <w:trHeight w:val="254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辅导员</w:t>
            </w:r>
          </w:p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评价</w:t>
            </w:r>
          </w:p>
        </w:tc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9B1A73" w:rsidRPr="00111B5B" w:rsidRDefault="009B1A73" w:rsidP="00066BB2">
            <w:pPr>
              <w:spacing w:line="460" w:lineRule="exact"/>
              <w:ind w:firstLineChars="1650" w:firstLine="3960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辅导员签名:</w:t>
            </w:r>
            <w:r w:rsidRPr="00111B5B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     </w:t>
            </w:r>
          </w:p>
        </w:tc>
      </w:tr>
      <w:tr w:rsidR="009B1A73" w:rsidTr="00066BB2">
        <w:trPr>
          <w:trHeight w:val="2667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73" w:rsidRPr="00111B5B" w:rsidRDefault="009B1A73" w:rsidP="00066BB2"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学院团委（团总支）意见</w:t>
            </w:r>
          </w:p>
        </w:tc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A73" w:rsidRPr="00111B5B" w:rsidRDefault="009B1A73" w:rsidP="00066BB2">
            <w:pPr>
              <w:spacing w:line="460" w:lineRule="exact"/>
              <w:ind w:firstLineChars="1650" w:firstLine="3960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>（盖  章）</w:t>
            </w:r>
          </w:p>
          <w:p w:rsidR="009B1A73" w:rsidRPr="00111B5B" w:rsidRDefault="009B1A73" w:rsidP="00066BB2">
            <w:pPr>
              <w:spacing w:line="460" w:lineRule="exact"/>
              <w:ind w:firstLineChars="1650" w:firstLine="3960"/>
              <w:rPr>
                <w:rFonts w:ascii="仿宋_GB2312" w:eastAsia="仿宋_GB2312"/>
                <w:sz w:val="24"/>
                <w:szCs w:val="24"/>
              </w:rPr>
            </w:pPr>
            <w:r w:rsidRPr="00111B5B">
              <w:rPr>
                <w:rFonts w:ascii="仿宋_GB2312" w:eastAsia="仿宋_GB2312" w:hint="eastAsia"/>
                <w:sz w:val="24"/>
                <w:szCs w:val="24"/>
              </w:rPr>
              <w:t xml:space="preserve">年    月    日  </w:t>
            </w:r>
          </w:p>
        </w:tc>
      </w:tr>
    </w:tbl>
    <w:p w:rsidR="007E3182" w:rsidRPr="00427B80" w:rsidRDefault="007E3182" w:rsidP="00066BB2">
      <w:pPr>
        <w:spacing w:line="460" w:lineRule="exact"/>
        <w:rPr>
          <w:b/>
        </w:rPr>
      </w:pPr>
    </w:p>
    <w:sectPr w:rsidR="007E3182" w:rsidRPr="00427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C5E" w:rsidRDefault="00E64C5E" w:rsidP="00111B5B">
      <w:r>
        <w:separator/>
      </w:r>
    </w:p>
  </w:endnote>
  <w:endnote w:type="continuationSeparator" w:id="0">
    <w:p w:rsidR="00E64C5E" w:rsidRDefault="00E64C5E" w:rsidP="00111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C5E" w:rsidRDefault="00E64C5E" w:rsidP="00111B5B">
      <w:r>
        <w:separator/>
      </w:r>
    </w:p>
  </w:footnote>
  <w:footnote w:type="continuationSeparator" w:id="0">
    <w:p w:rsidR="00E64C5E" w:rsidRDefault="00E64C5E" w:rsidP="00111B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B5"/>
    <w:rsid w:val="00066BB2"/>
    <w:rsid w:val="00111B5B"/>
    <w:rsid w:val="003E2484"/>
    <w:rsid w:val="00427B80"/>
    <w:rsid w:val="007E3182"/>
    <w:rsid w:val="00801928"/>
    <w:rsid w:val="009B1A73"/>
    <w:rsid w:val="00A37CB5"/>
    <w:rsid w:val="00BD1BCF"/>
    <w:rsid w:val="00E57B10"/>
    <w:rsid w:val="00E6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7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B1A73"/>
    <w:pPr>
      <w:keepNext/>
      <w:keepLines/>
      <w:spacing w:before="340" w:after="330" w:line="576" w:lineRule="auto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1A73"/>
    <w:rPr>
      <w:rFonts w:eastAsia="宋体" w:cs="宋体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111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B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B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7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B1A73"/>
    <w:pPr>
      <w:keepNext/>
      <w:keepLines/>
      <w:spacing w:before="340" w:after="330" w:line="576" w:lineRule="auto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1A73"/>
    <w:rPr>
      <w:rFonts w:eastAsia="宋体" w:cs="宋体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111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B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B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 Ren</dc:creator>
  <cp:keywords/>
  <dc:description/>
  <cp:lastModifiedBy>Karey</cp:lastModifiedBy>
  <cp:revision>8</cp:revision>
  <dcterms:created xsi:type="dcterms:W3CDTF">2016-03-21T05:03:00Z</dcterms:created>
  <dcterms:modified xsi:type="dcterms:W3CDTF">2016-04-02T06:21:00Z</dcterms:modified>
</cp:coreProperties>
</file>